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F9AF39C" w14:textId="77777777" w:rsidR="00A93B46" w:rsidRPr="00A93B46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36808DCD" w14:textId="77777777" w:rsidR="00A93B46" w:rsidRPr="00A93B46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7CCCBB0D" w14:textId="77777777" w:rsidR="00A93B46" w:rsidRPr="00A93B46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Niedźwiady w Przechlewie </w:t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EA8FFD7" w14:textId="74E31B6D" w:rsidR="008C0407" w:rsidRPr="00461D87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0D33230" w14:textId="04B2EFB7" w:rsidR="00050E2E" w:rsidRPr="00711FDD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800F0E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72FFFB0D" w:rsidR="009A47BE" w:rsidRPr="009A47BE" w:rsidRDefault="009A47B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0B1339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682415">
        <w:rPr>
          <w:rFonts w:ascii="Cambria" w:hAnsi="Cambria" w:cs="Arial"/>
          <w:b/>
          <w:bCs/>
          <w:i/>
          <w:sz w:val="21"/>
          <w:szCs w:val="21"/>
        </w:rPr>
        <w:t>punktu czerpania wody w Leśnictwie Głuszec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B19B254" w14:textId="20152333" w:rsidR="00050E2E" w:rsidRPr="00711FDD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800F0E">
        <w:rPr>
          <w:rFonts w:ascii="Cambria" w:hAnsi="Cambria" w:cs="Arial"/>
          <w:bCs/>
          <w:sz w:val="21"/>
          <w:szCs w:val="21"/>
        </w:rPr>
        <w:t>: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800F0E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711FDD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>
        <w:rPr>
          <w:rFonts w:ascii="Cambria" w:hAnsi="Cambria" w:cs="Arial"/>
          <w:bCs/>
          <w:sz w:val="21"/>
          <w:szCs w:val="21"/>
        </w:rPr>
        <w:t>,</w:t>
      </w:r>
    </w:p>
    <w:p w14:paraId="3CF34A79" w14:textId="328F85B8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711FDD">
        <w:rPr>
          <w:rFonts w:ascii="Cambria" w:hAnsi="Cambria" w:cs="Arial"/>
          <w:bCs/>
          <w:sz w:val="21"/>
          <w:szCs w:val="21"/>
        </w:rPr>
        <w:t>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</w:t>
      </w:r>
      <w:r w:rsidR="00596B80">
        <w:rPr>
          <w:rFonts w:ascii="Cambria" w:hAnsi="Cambria" w:cs="Arial"/>
          <w:bCs/>
          <w:sz w:val="21"/>
          <w:szCs w:val="21"/>
        </w:rPr>
        <w:t xml:space="preserve">5, 7, </w:t>
      </w:r>
      <w:r w:rsidR="00A14ABE" w:rsidRPr="00711FDD">
        <w:rPr>
          <w:rFonts w:ascii="Cambria" w:hAnsi="Cambria" w:cs="Arial"/>
          <w:bCs/>
          <w:sz w:val="21"/>
          <w:szCs w:val="21"/>
        </w:rPr>
        <w:t>8 i 10 ustawy z dnia 11 września 2019</w:t>
      </w:r>
      <w:r w:rsidR="00510BA7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r. Prawo zamówień publicznych (</w:t>
      </w:r>
      <w:r w:rsidR="00510BA7">
        <w:rPr>
          <w:rFonts w:ascii="Cambria" w:hAnsi="Cambria" w:cs="Arial"/>
          <w:bCs/>
          <w:sz w:val="21"/>
          <w:szCs w:val="21"/>
        </w:rPr>
        <w:t xml:space="preserve">t.j.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A93B46">
        <w:rPr>
          <w:rFonts w:ascii="Cambria" w:hAnsi="Cambria" w:cs="Arial"/>
          <w:bCs/>
          <w:sz w:val="21"/>
          <w:szCs w:val="21"/>
        </w:rPr>
        <w:t>2</w:t>
      </w:r>
      <w:r w:rsidR="001269B9">
        <w:rPr>
          <w:rFonts w:ascii="Cambria" w:hAnsi="Cambria" w:cs="Arial"/>
          <w:bCs/>
          <w:sz w:val="21"/>
          <w:szCs w:val="21"/>
        </w:rPr>
        <w:t>4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1269B9">
        <w:rPr>
          <w:rFonts w:ascii="Cambria" w:hAnsi="Cambria" w:cs="Arial"/>
          <w:bCs/>
          <w:sz w:val="21"/>
          <w:szCs w:val="21"/>
        </w:rPr>
        <w:t>1320</w:t>
      </w:r>
      <w:r w:rsidR="00A37EAC">
        <w:rPr>
          <w:rFonts w:ascii="Cambria" w:hAnsi="Cambria" w:cs="Arial"/>
          <w:bCs/>
          <w:sz w:val="21"/>
          <w:szCs w:val="21"/>
        </w:rPr>
        <w:t xml:space="preserve"> z późn.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510BA7">
        <w:rPr>
          <w:rFonts w:ascii="Cambria" w:hAnsi="Cambria" w:cs="Arial"/>
          <w:bCs/>
          <w:sz w:val="21"/>
          <w:szCs w:val="21"/>
        </w:rPr>
        <w:t xml:space="preserve"> oraz </w:t>
      </w:r>
      <w:r w:rsidR="00510BA7" w:rsidRPr="00510BA7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</w:t>
      </w:r>
      <w:r w:rsidR="00A571E4">
        <w:rPr>
          <w:rFonts w:ascii="Cambria" w:hAnsi="Cambria" w:cs="Arial"/>
          <w:bCs/>
          <w:sz w:val="21"/>
          <w:szCs w:val="21"/>
        </w:rPr>
        <w:t xml:space="preserve"> (t.j. Dz. U. z 202</w:t>
      </w:r>
      <w:r w:rsidR="00596B80">
        <w:rPr>
          <w:rFonts w:ascii="Cambria" w:hAnsi="Cambria" w:cs="Arial"/>
          <w:bCs/>
          <w:sz w:val="21"/>
          <w:szCs w:val="21"/>
        </w:rPr>
        <w:t>5</w:t>
      </w:r>
      <w:r w:rsidR="00A571E4">
        <w:rPr>
          <w:rFonts w:ascii="Cambria" w:hAnsi="Cambria" w:cs="Arial"/>
          <w:bCs/>
          <w:sz w:val="21"/>
          <w:szCs w:val="21"/>
        </w:rPr>
        <w:t xml:space="preserve"> r. poz. </w:t>
      </w:r>
      <w:r w:rsidR="00596B80">
        <w:rPr>
          <w:rFonts w:ascii="Cambria" w:hAnsi="Cambria" w:cs="Arial"/>
          <w:bCs/>
          <w:sz w:val="21"/>
          <w:szCs w:val="21"/>
        </w:rPr>
        <w:t>514</w:t>
      </w:r>
      <w:r w:rsidR="00510BA7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5DEC3F74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4, </w:t>
      </w:r>
      <w:r w:rsidR="00596B80">
        <w:rPr>
          <w:rFonts w:ascii="Cambria" w:hAnsi="Cambria" w:cs="Arial"/>
          <w:bCs/>
          <w:i/>
          <w:sz w:val="21"/>
          <w:szCs w:val="21"/>
        </w:rPr>
        <w:t xml:space="preserve">, 5, 7, </w:t>
      </w:r>
      <w:r w:rsidRPr="00711FDD">
        <w:rPr>
          <w:rFonts w:ascii="Cambria" w:hAnsi="Cambria" w:cs="Arial"/>
          <w:bCs/>
          <w:i/>
          <w:sz w:val="21"/>
          <w:szCs w:val="21"/>
        </w:rPr>
        <w:t>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F12D" w14:textId="77777777" w:rsidR="001326C0" w:rsidRDefault="001326C0">
      <w:r>
        <w:separator/>
      </w:r>
    </w:p>
  </w:endnote>
  <w:endnote w:type="continuationSeparator" w:id="0">
    <w:p w14:paraId="48DB0119" w14:textId="77777777" w:rsidR="001326C0" w:rsidRDefault="0013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69EBDB94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B133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B195" w14:textId="77777777" w:rsidR="001326C0" w:rsidRDefault="001326C0">
      <w:r>
        <w:separator/>
      </w:r>
    </w:p>
  </w:footnote>
  <w:footnote w:type="continuationSeparator" w:id="0">
    <w:p w14:paraId="71D354F0" w14:textId="77777777" w:rsidR="001326C0" w:rsidRDefault="00132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433306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0530501">
    <w:abstractNumId w:val="3"/>
    <w:lvlOverride w:ilvl="0">
      <w:startOverride w:val="1"/>
    </w:lvlOverride>
  </w:num>
  <w:num w:numId="3" w16cid:durableId="727148635">
    <w:abstractNumId w:val="2"/>
    <w:lvlOverride w:ilvl="0">
      <w:startOverride w:val="1"/>
    </w:lvlOverride>
  </w:num>
  <w:num w:numId="4" w16cid:durableId="78488543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0D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339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9B9"/>
    <w:rsid w:val="00126CFA"/>
    <w:rsid w:val="00127FA0"/>
    <w:rsid w:val="001326C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EC2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1F48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06F7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B80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6A7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5EE9"/>
    <w:rsid w:val="00676705"/>
    <w:rsid w:val="006774DF"/>
    <w:rsid w:val="00680AFD"/>
    <w:rsid w:val="00682415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2699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52B9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2E3E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3A2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0D27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37EAC"/>
    <w:rsid w:val="00A43531"/>
    <w:rsid w:val="00A43AE0"/>
    <w:rsid w:val="00A44C49"/>
    <w:rsid w:val="00A46063"/>
    <w:rsid w:val="00A461F5"/>
    <w:rsid w:val="00A475FF"/>
    <w:rsid w:val="00A54999"/>
    <w:rsid w:val="00A56DDA"/>
    <w:rsid w:val="00A571E4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1B30"/>
    <w:rsid w:val="00A8243B"/>
    <w:rsid w:val="00A85F90"/>
    <w:rsid w:val="00A85FCE"/>
    <w:rsid w:val="00A9199C"/>
    <w:rsid w:val="00A93B46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87F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AF8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3690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65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1C21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BC6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</dc:title>
  <dc:subject/>
  <dc:creator/>
  <cp:keywords/>
  <dc:description/>
  <cp:lastModifiedBy>Katarzyna Gierszewska (Nadleśnictwo Niedźwiady w Przechlewie)</cp:lastModifiedBy>
  <cp:revision>32</cp:revision>
  <cp:lastPrinted>2017-05-23T10:32:00Z</cp:lastPrinted>
  <dcterms:created xsi:type="dcterms:W3CDTF">2021-07-19T16:15:00Z</dcterms:created>
  <dcterms:modified xsi:type="dcterms:W3CDTF">2026-01-21T12:47:00Z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